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A14B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五台县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自然资源局</w:t>
      </w:r>
    </w:p>
    <w:p w14:paraId="16F63E8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年度政府信息公开工作报告</w:t>
      </w:r>
    </w:p>
    <w:p w14:paraId="20E2A9A8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</w:rPr>
      </w:pPr>
    </w:p>
    <w:p w14:paraId="094E05B4">
      <w:pPr>
        <w:pStyle w:val="3"/>
        <w:spacing w:before="0" w:beforeAutospacing="0" w:after="0" w:afterAutospacing="0" w:line="560" w:lineRule="exact"/>
        <w:ind w:firstLine="640" w:firstLineChars="200"/>
        <w:rPr>
          <w:rFonts w:ascii="微软雅黑" w:hAnsi="微软雅黑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根据《中华人民共和国政府信息公开条例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》《</w:t>
      </w:r>
      <w:r>
        <w:rPr>
          <w:rFonts w:hint="eastAsia" w:ascii="仿宋" w:hAnsi="仿宋" w:eastAsia="仿宋"/>
          <w:color w:val="333333"/>
          <w:sz w:val="32"/>
          <w:szCs w:val="32"/>
        </w:rPr>
        <w:t>山西省政府信息公开办法》，特向社会公布202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年度本机关信息公开工作年度报告。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color w:val="333333"/>
          <w:sz w:val="32"/>
          <w:szCs w:val="32"/>
        </w:rPr>
        <w:t>政府信息公开的主要内容包括机构职能类信息、文件通知、工作动态、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自然资源</w:t>
      </w:r>
      <w:r>
        <w:rPr>
          <w:rFonts w:hint="eastAsia" w:ascii="仿宋" w:hAnsi="仿宋" w:eastAsia="仿宋"/>
          <w:color w:val="333333"/>
          <w:sz w:val="32"/>
          <w:szCs w:val="32"/>
        </w:rPr>
        <w:t>简报、政策法规（包括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/>
          <w:color w:val="333333"/>
          <w:sz w:val="32"/>
          <w:szCs w:val="32"/>
        </w:rPr>
        <w:t>、规章、规范性文件、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自然资源</w:t>
      </w:r>
      <w:r>
        <w:rPr>
          <w:rFonts w:hint="eastAsia" w:ascii="仿宋" w:hAnsi="仿宋" w:eastAsia="仿宋"/>
          <w:color w:val="333333"/>
          <w:sz w:val="32"/>
          <w:szCs w:val="32"/>
        </w:rPr>
        <w:t>知识）、业务信息、专项工作等内容。</w:t>
      </w:r>
    </w:p>
    <w:p w14:paraId="4EB83649">
      <w:pPr>
        <w:pStyle w:val="3"/>
        <w:spacing w:before="0" w:beforeAutospacing="0" w:after="0" w:afterAutospacing="0" w:line="560" w:lineRule="exact"/>
        <w:ind w:firstLine="675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一、总体情况</w:t>
      </w:r>
    </w:p>
    <w:p w14:paraId="34DE7E6A">
      <w:pPr>
        <w:pStyle w:val="3"/>
        <w:spacing w:before="0" w:beforeAutospacing="0" w:after="0" w:afterAutospacing="0" w:line="560" w:lineRule="exact"/>
        <w:ind w:firstLine="640" w:firstLineChars="200"/>
        <w:rPr>
          <w:rFonts w:ascii="微软雅黑" w:hAnsi="微软雅黑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333333"/>
          <w:sz w:val="32"/>
          <w:szCs w:val="32"/>
        </w:rPr>
        <w:t>年，我局认真贯彻落实《条例》和《规定》的有关要求，结合自然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资源</w:t>
      </w:r>
      <w:r>
        <w:rPr>
          <w:rFonts w:hint="eastAsia" w:ascii="仿宋" w:hAnsi="仿宋" w:eastAsia="仿宋"/>
          <w:color w:val="333333"/>
          <w:sz w:val="32"/>
          <w:szCs w:val="32"/>
        </w:rPr>
        <w:t>部门的工作实际，坚持“公开、透明、为民、规范”的原则，主动做好政府信息公开工作，较好地保障了人民群众的知情权、参与权、监督权。</w:t>
      </w:r>
    </w:p>
    <w:p w14:paraId="3272391F">
      <w:pPr>
        <w:pStyle w:val="3"/>
        <w:spacing w:before="0" w:beforeAutospacing="0" w:after="0" w:afterAutospacing="0" w:line="560" w:lineRule="exact"/>
        <w:ind w:firstLine="675"/>
        <w:jc w:val="both"/>
        <w:rPr>
          <w:rFonts w:ascii="微软雅黑" w:hAnsi="微软雅黑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一）加强领导，健全组织。为加强对政务信息公开工作的领导，提高行政工作的效率及透明度，进一步明确具体指导、协调和组织实施信息公开工作，定期召开有关信息公开的工作会议，阶段性进行工作总结，及时督促整改，促进信息公开工作顺利开展。</w:t>
      </w:r>
    </w:p>
    <w:p w14:paraId="31DCA49E">
      <w:pPr>
        <w:pStyle w:val="3"/>
        <w:spacing w:before="0" w:beforeAutospacing="0" w:after="0" w:afterAutospacing="0" w:line="560" w:lineRule="exact"/>
        <w:ind w:firstLine="675"/>
        <w:jc w:val="both"/>
        <w:rPr>
          <w:rFonts w:ascii="微软雅黑" w:hAnsi="微软雅黑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（二）严格执行制度。严格执行政务信息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制度，</w:t>
      </w:r>
      <w:r>
        <w:rPr>
          <w:rFonts w:hint="eastAsia" w:ascii="仿宋" w:hAnsi="仿宋" w:eastAsia="仿宋"/>
          <w:color w:val="333333"/>
          <w:sz w:val="32"/>
          <w:szCs w:val="32"/>
        </w:rPr>
        <w:t>为深入推进政府信息公开各个环节的工作打下了坚实基础。</w:t>
      </w:r>
    </w:p>
    <w:p w14:paraId="189FCA4B"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（三）强化宣传培训。为正确引导广大基层群众了解《条例》，正确行使这项权利，开展了多渠道、多层次的宣传和培训，提高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333333"/>
          <w:sz w:val="32"/>
          <w:szCs w:val="32"/>
        </w:rPr>
        <w:t>工作人员对政府信息公开工作的认识。</w:t>
      </w:r>
    </w:p>
    <w:p w14:paraId="58FB6BBE">
      <w:pPr>
        <w:pStyle w:val="3"/>
        <w:widowControl/>
        <w:shd w:val="clear" w:color="auto" w:fill="FFFFFF"/>
        <w:spacing w:beforeAutospacing="0" w:after="24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9"/>
        <w:gridCol w:w="1903"/>
        <w:gridCol w:w="1526"/>
        <w:gridCol w:w="2552"/>
      </w:tblGrid>
      <w:tr w14:paraId="49E5A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D091E56">
            <w:pPr>
              <w:widowControl/>
              <w:spacing w:after="1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F27B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E37E8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3E68F4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/>
                <w:kern w:val="0"/>
                <w:sz w:val="20"/>
                <w:szCs w:val="20"/>
              </w:rPr>
              <w:t>制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发件</w:t>
            </w:r>
            <w:r>
              <w:rPr>
                <w:rFonts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396FFC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ADBAD6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 w14:paraId="6D132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6A806E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AF2620">
            <w:pPr>
              <w:widowControl/>
              <w:spacing w:after="180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C1D0C">
            <w:pPr>
              <w:widowControl/>
              <w:spacing w:after="180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985A71">
            <w:pPr>
              <w:widowControl/>
              <w:spacing w:after="180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83C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96BD5C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18B8FB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B0368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5AB59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B5D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bottom"/>
          </w:tcPr>
          <w:p w14:paraId="2938D4E0">
            <w:pPr>
              <w:widowControl/>
              <w:spacing w:after="1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CD1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DEC50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5C51F4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1992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0495D8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990D89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0F4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CD33CEE">
            <w:pPr>
              <w:widowControl/>
              <w:spacing w:after="1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C518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6E46F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D10D5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71449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C05D6D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7B987A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526B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AEADD9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6F9AE2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7D5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9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91C2608">
            <w:pPr>
              <w:widowControl/>
              <w:spacing w:after="1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45B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42607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6B4062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</w:t>
            </w:r>
          </w:p>
        </w:tc>
      </w:tr>
      <w:tr w14:paraId="1EA4F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E3AD96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790D45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E993377">
      <w:pPr>
        <w:pStyle w:val="3"/>
        <w:widowControl/>
        <w:shd w:val="clear" w:color="auto" w:fill="FFFFFF"/>
        <w:spacing w:beforeAutospacing="0" w:afterAutospacing="0"/>
        <w:jc w:val="both"/>
        <w:rPr>
          <w:rFonts w:ascii="宋体" w:cs="宋体"/>
          <w:color w:val="333333"/>
        </w:rPr>
      </w:pPr>
    </w:p>
    <w:p w14:paraId="3766F3FD">
      <w:pPr>
        <w:pStyle w:val="3"/>
        <w:widowControl/>
        <w:shd w:val="clear" w:color="auto" w:fill="FFFFFF"/>
        <w:spacing w:beforeAutospacing="0" w:after="24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6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780"/>
        <w:gridCol w:w="190"/>
        <w:gridCol w:w="3110"/>
        <w:gridCol w:w="600"/>
        <w:gridCol w:w="717"/>
        <w:gridCol w:w="767"/>
        <w:gridCol w:w="1000"/>
        <w:gridCol w:w="900"/>
        <w:gridCol w:w="466"/>
        <w:gridCol w:w="720"/>
      </w:tblGrid>
      <w:tr w14:paraId="426685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47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AB3E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7DC72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7462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EDEEC2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762A4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C0E534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EBA9B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8A13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47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D7A4DB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BF5D5">
            <w:pPr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84FC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0FE5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21DF9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46B52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1950B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38C28">
            <w:pPr>
              <w:rPr>
                <w:rFonts w:ascii="宋体"/>
                <w:sz w:val="24"/>
              </w:rPr>
            </w:pPr>
          </w:p>
        </w:tc>
      </w:tr>
      <w:tr w14:paraId="2484D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68B1AA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7B8CF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BD928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D41A7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B570E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F3F9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700C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BC47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6A49E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52B8D3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C5AE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EEBE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E2F0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7CF26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2B88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0730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F80B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9497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711F7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B148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8B1A5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00FE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F0FE3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1B2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CE646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D8FBC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B3544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ABF1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D41D19">
            <w:pPr>
              <w:rPr>
                <w:rFonts w:ascii="宋体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AA6B4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9F61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8A0A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F644C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86D4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206C3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B25C41">
            <w:pPr>
              <w:widowControl/>
              <w:spacing w:after="180"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D23C9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69E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D14CBB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9448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4867D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855F5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DFA0C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8570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07AD7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5B0A5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9F194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A86CC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E810A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0A0484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34B52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FDE102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96AF8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C00D3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0166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04C8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791C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E24D0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AF8B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B75C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10DB0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88A2AC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2129B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8BA40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0D4A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4CC55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42D8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E7B9F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F7D3A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A274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121C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F8281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DB63B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652B50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0E0A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193A1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5D614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22B33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ED80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910C3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2A508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1C33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D3E2B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41516A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BA5B8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D75F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4B44C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61FC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638C0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443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E2D8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EC2A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2742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A73D1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72EC69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14DB57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6398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1B6EB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5B602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3340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6EDD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77ED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55B3C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D38E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EBF44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2EF85D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2A0877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DEB8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5753B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2243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37EC9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3ED2C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CBAD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98C2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E90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2148A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BE0759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3079E0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862D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4A6C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AEF2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CD6B1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660A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0C2F0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3A3F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EFB2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D1D9B3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35CB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8BD35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6DF8F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57BC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DD46E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79F6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71750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3BDD4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60419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A7ED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C61E2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1E446E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000B7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B52D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329A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03C0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4F130A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22922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5062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4CDFA"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E73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6C8FA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D2902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6FCAFE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C17DB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5F18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3C02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50447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EC01C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D4644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9EC1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C0C9D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0DFEBE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3879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D5DFD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C83F8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E7B53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5D88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A824F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AFAD1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B6BD4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90C9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5E87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7C037E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E4BF11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A7EFA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4D22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CF570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8EE54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1487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A64E0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AC80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34FA5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7E1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37358B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ADEB30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786EE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6FAF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48A2F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D43B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FF78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2382E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0B965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686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0C5E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D4CFA2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0F723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29BED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CD0E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3830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9B15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F8EFA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C36F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97D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AEFA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61E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BF26E7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40B33">
            <w:pPr>
              <w:rPr>
                <w:rFonts w:ascii="宋体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64AC57">
            <w:pPr>
              <w:widowControl/>
              <w:spacing w:after="180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0429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01BDDC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40412E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849FB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83923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1F16F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6EDF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CFA4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73DEA7">
            <w:pPr>
              <w:rPr>
                <w:rFonts w:ascii="宋体"/>
                <w:sz w:val="24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B82C7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1A296C">
            <w:pPr>
              <w:widowControl/>
              <w:spacing w:after="18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1、申请人无正当理由逾期不补正、行政机关不再处理其政府信息公开申请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3F0E7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0E49FA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E5481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C15174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62348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22A0B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1A0BE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397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15E9A7">
            <w:pPr>
              <w:rPr>
                <w:rFonts w:ascii="宋体"/>
                <w:sz w:val="24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2F4EE">
            <w:pPr>
              <w:widowControl/>
              <w:spacing w:after="18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92C0A">
            <w:pPr>
              <w:widowControl/>
              <w:spacing w:after="18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2、申请人逾期未按时收费通知要求缴纳费用、行政机关不再处理其政府信息公开申请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1A0DB9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C2656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FA422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19675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367E4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42667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D82CD">
            <w:pPr>
              <w:widowControl/>
              <w:spacing w:after="18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A73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5A9FA">
            <w:pPr>
              <w:rPr>
                <w:rFonts w:ascii="宋体"/>
                <w:sz w:val="24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49E29F">
            <w:pPr>
              <w:widowControl/>
              <w:spacing w:after="180"/>
              <w:jc w:val="left"/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3B7265">
            <w:pPr>
              <w:widowControl/>
              <w:spacing w:after="18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3、其他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00D73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53C29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D1817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1A4A1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FC474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798A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002AC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21CA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39134">
            <w:pPr>
              <w:rPr>
                <w:rFonts w:ascii="宋体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FAA24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AD1B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E74020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B25E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E786CD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44BE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9C930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58468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C3D2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12E25">
            <w:pPr>
              <w:widowControl/>
              <w:spacing w:after="180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7842A0F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64C2455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3D433A7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409B337B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5297D91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42254003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 w14:paraId="283DF83C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B2F39A3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</w:p>
    <w:p w14:paraId="02FE1B2C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</w:p>
    <w:p w14:paraId="74FC3E89"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A3B9B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B6342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92DFA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3BD6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20E74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4C07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B3856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DE6D8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2598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A4C9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FE21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DDD2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0F190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9AF91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669D1C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FDA4C3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CB39E7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60542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F27A8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CCEEA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41B5D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7178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102E5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E0E2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42D8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CFCCE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A058B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8CBC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F652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FE9F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8B634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0E866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29B5"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F96E2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F4146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83399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A50F2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836B1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DDCC7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54B1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29634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6EC986">
            <w:pPr>
              <w:widowControl/>
              <w:spacing w:after="180"/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32F1A"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3435A3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五、存在的主要问题及改进情况</w:t>
      </w:r>
    </w:p>
    <w:p w14:paraId="5364D30F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color w:val="000000"/>
          <w:sz w:val="32"/>
          <w:szCs w:val="32"/>
        </w:rPr>
        <w:t>年，我局政务公开工作虽取得一定成效，但仍存在一些薄弱环节，主要表现在：一是政务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信息公开的时效性上还需进一步提高</w:t>
      </w:r>
      <w:r>
        <w:rPr>
          <w:rFonts w:ascii="仿宋" w:hAnsi="仿宋" w:eastAsia="仿宋"/>
          <w:color w:val="000000"/>
          <w:sz w:val="32"/>
          <w:szCs w:val="32"/>
        </w:rPr>
        <w:t>。二是全方位解读、回应、互动的格局还没有完全形成。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是宣传力度不够，公众参与感不强。</w:t>
      </w:r>
    </w:p>
    <w:p w14:paraId="34C3B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下一步，我局将以习近平新时代中国特色社会主义思想为指导，贯彻落实中央、省和市关于全面推进政务公开的决策部署，创新思路，扎实工作，全面推进自然资源领域政务公开工作。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一是狠抓信息的时效性，在最短的时间内保证信息的公开。二是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提高干部职工对信息公开工作的认识，增强政务信息公开工作能力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对公众关注度高、专业性强的政府规章、规范性文件、政策性意见等，适时开展通俗化、问答式的服务解读，提高政府信息公开服务的有效性。</w:t>
      </w:r>
    </w:p>
    <w:p w14:paraId="71CF0D2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六、其他需要报告的事项</w:t>
      </w:r>
    </w:p>
    <w:p w14:paraId="1C3C969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420" w:firstLine="320" w:firstLineChars="100"/>
        <w:jc w:val="both"/>
        <w:textAlignment w:val="auto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无</w:t>
      </w:r>
    </w:p>
    <w:p w14:paraId="39D913B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0190A17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0" w:firstLineChars="1500"/>
        <w:jc w:val="both"/>
        <w:textAlignment w:val="auto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eastAsia="zh-CN"/>
        </w:rPr>
        <w:t>五台县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自然资源局</w:t>
      </w:r>
    </w:p>
    <w:p w14:paraId="3BBE221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800" w:firstLineChars="1500"/>
        <w:jc w:val="both"/>
        <w:textAlignment w:val="auto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liZjg5YWRlY2EwNjE3ZDZhMTk3NzBmNTBiODM5YWIifQ=="/>
  </w:docVars>
  <w:rsids>
    <w:rsidRoot w:val="004E111B"/>
    <w:rsid w:val="00056AD5"/>
    <w:rsid w:val="000B0B12"/>
    <w:rsid w:val="00204D68"/>
    <w:rsid w:val="003A59AF"/>
    <w:rsid w:val="004E111B"/>
    <w:rsid w:val="005A4463"/>
    <w:rsid w:val="006445FF"/>
    <w:rsid w:val="006F7E44"/>
    <w:rsid w:val="007036CA"/>
    <w:rsid w:val="009D3419"/>
    <w:rsid w:val="009E49D7"/>
    <w:rsid w:val="00A97E8E"/>
    <w:rsid w:val="00B74917"/>
    <w:rsid w:val="00E24AD4"/>
    <w:rsid w:val="00F03A7A"/>
    <w:rsid w:val="00FA58A1"/>
    <w:rsid w:val="097A42F2"/>
    <w:rsid w:val="0B636B1B"/>
    <w:rsid w:val="0C1840B8"/>
    <w:rsid w:val="0D2B745D"/>
    <w:rsid w:val="0E653A8F"/>
    <w:rsid w:val="11B47C6F"/>
    <w:rsid w:val="13207BD5"/>
    <w:rsid w:val="15575C37"/>
    <w:rsid w:val="16B35390"/>
    <w:rsid w:val="18212A96"/>
    <w:rsid w:val="184F1681"/>
    <w:rsid w:val="1DC96999"/>
    <w:rsid w:val="1E0C3498"/>
    <w:rsid w:val="259C7E25"/>
    <w:rsid w:val="25C91936"/>
    <w:rsid w:val="28850017"/>
    <w:rsid w:val="299B1B09"/>
    <w:rsid w:val="2AC22013"/>
    <w:rsid w:val="2C5B3259"/>
    <w:rsid w:val="2D9B2688"/>
    <w:rsid w:val="3051212C"/>
    <w:rsid w:val="31E95AB9"/>
    <w:rsid w:val="32827065"/>
    <w:rsid w:val="38423FE5"/>
    <w:rsid w:val="3AB527BB"/>
    <w:rsid w:val="3CBA077E"/>
    <w:rsid w:val="434B27FE"/>
    <w:rsid w:val="451530B2"/>
    <w:rsid w:val="4A2E2EC2"/>
    <w:rsid w:val="4BD56927"/>
    <w:rsid w:val="51806ADF"/>
    <w:rsid w:val="52F609EE"/>
    <w:rsid w:val="544E6090"/>
    <w:rsid w:val="62C311A0"/>
    <w:rsid w:val="631954F3"/>
    <w:rsid w:val="6432325E"/>
    <w:rsid w:val="64822BE7"/>
    <w:rsid w:val="6B0430A4"/>
    <w:rsid w:val="6CAF592D"/>
    <w:rsid w:val="6F042C24"/>
    <w:rsid w:val="716A339D"/>
    <w:rsid w:val="754E164D"/>
    <w:rsid w:val="7C3A74E5"/>
    <w:rsid w:val="7D4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Balloon Text Char"/>
    <w:basedOn w:val="5"/>
    <w:link w:val="2"/>
    <w:autoRedefine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1719</Words>
  <Characters>1751</Characters>
  <Lines>0</Lines>
  <Paragraphs>0</Paragraphs>
  <TotalTime>18</TotalTime>
  <ScaleCrop>false</ScaleCrop>
  <LinksUpToDate>false</LinksUpToDate>
  <CharactersWithSpaces>1946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2020-01-14T01:53:00Z</dcterms:created>
  <dc:creator>Administrator</dc:creator>
  <cp:lastModifiedBy>Administrator</cp:lastModifiedBy>
  <cp:lastPrinted>2025-01-21T02:30:00Z</cp:lastPrinted>
  <dcterms:modified xsi:type="dcterms:W3CDTF">2025-01-31T03:18:53Z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155B1EC5111042D197138E954AD6DA3D</vt:lpwstr>
  </property>
  <property fmtid="{D5CDD505-2E9C-101B-9397-08002B2CF9AE}" pid="4" name="KSOTemplateDocerSaveRecord">
    <vt:lpwstr>eyJoZGlkIjoiYzE1M2E5OTM1NGMwMjZhMzJjNGRkODk2ZWQzNDQ3MTEiLCJ1c2VySWQiOiIyNDg2NzM0MTcifQ==</vt:lpwstr>
  </property>
</Properties>
</file>