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widowControl w:val="0"/>
        <w:spacing w:before="0" w:after="0" w:line="600" w:lineRule="exact"/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pStyle w:val="10"/>
        <w:widowControl w:val="0"/>
        <w:spacing w:before="0" w:after="0" w:line="400" w:lineRule="exact"/>
        <w:jc w:val="both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 xml:space="preserve"> </w:t>
      </w:r>
    </w:p>
    <w:p>
      <w:pPr>
        <w:spacing w:line="600" w:lineRule="exact"/>
        <w:jc w:val="center"/>
        <w:rPr>
          <w:rFonts w:hint="eastAsia" w:ascii="方正小标宋简体" w:hAnsi="仿宋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kern w:val="0"/>
          <w:sz w:val="44"/>
          <w:szCs w:val="44"/>
        </w:rPr>
        <w:t>五台县重污染天气应急工作组组成及职责</w:t>
      </w:r>
    </w:p>
    <w:p>
      <w:pPr>
        <w:pStyle w:val="2"/>
        <w:spacing w:line="280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tbl>
      <w:tblPr>
        <w:tblStyle w:val="8"/>
        <w:tblW w:w="9081" w:type="dxa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1896"/>
        <w:gridCol w:w="2800"/>
        <w:gridCol w:w="3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工作组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组长单位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成员单位</w:t>
            </w:r>
          </w:p>
        </w:tc>
        <w:tc>
          <w:tcPr>
            <w:tcW w:w="3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主要职责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2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预报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预警组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left="-84" w:leftChars="-40" w:right="-107" w:rightChars="-51"/>
              <w:jc w:val="center"/>
              <w:rPr>
                <w:rFonts w:ascii="仿宋" w:hAnsi="仿宋" w:eastAsia="仿宋" w:cs="仿宋_GB2312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pacing w:val="-8"/>
                <w:kern w:val="0"/>
                <w:sz w:val="32"/>
                <w:szCs w:val="32"/>
              </w:rPr>
              <w:t>市生态环境局五台分局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_GB2312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pacing w:val="-8"/>
                <w:kern w:val="0"/>
                <w:sz w:val="32"/>
                <w:szCs w:val="32"/>
              </w:rPr>
              <w:t>县气象局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left="-50" w:leftChars="-24" w:right="-121" w:rightChars="-58"/>
              <w:jc w:val="center"/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市生态环境局</w:t>
            </w:r>
          </w:p>
          <w:p>
            <w:pPr>
              <w:spacing w:line="460" w:lineRule="exact"/>
              <w:ind w:left="-50" w:leftChars="-24" w:right="-121" w:rightChars="-58"/>
              <w:jc w:val="center"/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五台分局、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县气象局</w:t>
            </w:r>
          </w:p>
        </w:tc>
        <w:tc>
          <w:tcPr>
            <w:tcW w:w="3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pacing w:val="-4"/>
                <w:kern w:val="0"/>
                <w:sz w:val="32"/>
                <w:szCs w:val="32"/>
              </w:rPr>
              <w:t>市生态环境局五台分局负责环境空气质量监测分析，县气象局负责大气污染气象条件等级预报和雾霾天气监测预警。市生态环境局五台分局和县气象局负责完善环境空气质量、气象监测网络布局，并联合开展重污染天气预警会商，会商后联合报送预警信息到县指挥部办公室</w:t>
            </w: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9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督导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检查组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left="-111" w:leftChars="-53" w:right="-79" w:rightChars="-38"/>
              <w:jc w:val="center"/>
              <w:rPr>
                <w:rFonts w:ascii="仿宋" w:hAnsi="仿宋" w:eastAsia="仿宋" w:cs="仿宋_GB2312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pacing w:val="-8"/>
                <w:kern w:val="0"/>
                <w:sz w:val="32"/>
                <w:szCs w:val="32"/>
              </w:rPr>
              <w:t>市生态环境局五台分局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 w:cs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pacing w:val="-4"/>
                <w:kern w:val="0"/>
                <w:sz w:val="32"/>
                <w:szCs w:val="32"/>
              </w:rPr>
              <w:t>县教育科技局、县工业和信息化局、县公安局、县住房和城乡建设管理局、县自然资源局、县能源局、县交通运输局、县卫生健康和体育局、国网山西省电力公司五台县供电公司</w:t>
            </w:r>
          </w:p>
        </w:tc>
        <w:tc>
          <w:tcPr>
            <w:tcW w:w="3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负责对各单位重污染天气应急准备、监测、预警、响应等职责落实情况进行监督、检查和指导。</w:t>
            </w:r>
          </w:p>
        </w:tc>
      </w:tr>
    </w:tbl>
    <w:p>
      <w:pPr>
        <w:spacing w:line="1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pStyle w:val="2"/>
        <w:spacing w:line="100" w:lineRule="exact"/>
        <w:ind w:firstLine="480"/>
        <w:rPr>
          <w:rFonts w:hint="eastAsia" w:eastAsia="宋体"/>
        </w:rPr>
      </w:pPr>
      <w:r>
        <w:rPr>
          <w:rFonts w:hint="eastAsia" w:eastAsia="宋体"/>
        </w:rPr>
        <w:t xml:space="preserve">  </w:t>
      </w:r>
    </w:p>
    <w:tbl>
      <w:tblPr>
        <w:tblStyle w:val="8"/>
        <w:tblW w:w="91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2010"/>
        <w:gridCol w:w="2401"/>
        <w:gridCol w:w="3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3" w:hRule="atLeast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left="-107" w:leftChars="-51" w:right="-107" w:rightChars="-51"/>
              <w:jc w:val="center"/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专家组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left="-107" w:leftChars="-51" w:right="-102" w:rightChars="-49"/>
              <w:jc w:val="center"/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市生态环境局五台分局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spacing w:val="-4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pacing w:val="-4"/>
                <w:kern w:val="0"/>
                <w:sz w:val="32"/>
                <w:szCs w:val="32"/>
              </w:rPr>
              <w:t>环境空气质量监测预警、气象分析方面的专家</w:t>
            </w: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pacing w:val="2"/>
                <w:kern w:val="0"/>
                <w:sz w:val="32"/>
                <w:szCs w:val="32"/>
              </w:rPr>
              <w:t>参与重污染天气监测、预警、响应及总结评估，针对重污染天气应对提出对策和建议，为重污染天气应急管理提供技术支撑</w:t>
            </w: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left="-107" w:leftChars="-51" w:right="-92" w:rightChars="-44"/>
              <w:jc w:val="center"/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应急</w:t>
            </w:r>
          </w:p>
          <w:p>
            <w:pPr>
              <w:spacing w:line="460" w:lineRule="exact"/>
              <w:ind w:left="-107" w:leftChars="-51" w:right="-92" w:rightChars="-44"/>
              <w:jc w:val="center"/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保障组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left="-79" w:leftChars="-38" w:right="-130" w:rightChars="-62"/>
              <w:jc w:val="center"/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市生态环境局五台分局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县财政局、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县卫生健康和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体育局、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pacing w:val="-8"/>
                <w:kern w:val="0"/>
                <w:sz w:val="32"/>
                <w:szCs w:val="32"/>
              </w:rPr>
              <w:t>县应急管理局</w:t>
            </w: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、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县气象局</w:t>
            </w: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负责做好重污染天气应急资金保障、应急车辆、医疗卫生保障、气象服务等工作。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left="-107" w:leftChars="-51" w:right="-107" w:rightChars="-51"/>
              <w:jc w:val="center"/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宣传</w:t>
            </w:r>
          </w:p>
          <w:p>
            <w:pPr>
              <w:spacing w:line="460" w:lineRule="exact"/>
              <w:ind w:left="-79" w:leftChars="-38" w:right="-107" w:rightChars="-51"/>
              <w:jc w:val="center"/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报道组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pacing w:val="-6"/>
                <w:kern w:val="0"/>
                <w:sz w:val="32"/>
                <w:szCs w:val="32"/>
              </w:rPr>
              <w:t>县委宣传部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市生态环境局</w:t>
            </w:r>
          </w:p>
          <w:p>
            <w:pPr>
              <w:spacing w:line="460" w:lineRule="exact"/>
              <w:ind w:right="-63" w:rightChars="-30"/>
              <w:jc w:val="center"/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五台分局、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县气象局</w:t>
            </w: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</w:rPr>
              <w:t>根据县指挥部发布的信息，组织开展新闻报道，积极引导舆论。</w:t>
            </w:r>
          </w:p>
        </w:tc>
      </w:tr>
    </w:tbl>
    <w:p>
      <w:pPr>
        <w:rPr>
          <w:rFonts w:hint="eastAsia" w:eastAsia="宋体"/>
        </w:rPr>
      </w:pPr>
    </w:p>
    <w:p>
      <w:pPr>
        <w:pStyle w:val="2"/>
        <w:ind w:firstLine="480"/>
        <w:rPr>
          <w:rFonts w:hint="eastAsia" w:eastAsia="宋体"/>
        </w:rPr>
      </w:pPr>
    </w:p>
    <w:p/>
    <w:sectPr>
      <w:pgSz w:w="11906" w:h="16838"/>
      <w:pgMar w:top="1588" w:right="1361" w:bottom="1474" w:left="1474" w:header="851" w:footer="1191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1M2E5OTM1NGMwMjZhMzJjNGRkODk2ZWQzNDQ3MTEifQ=="/>
  </w:docVars>
  <w:rsids>
    <w:rsidRoot w:val="41515711"/>
    <w:rsid w:val="02F8654E"/>
    <w:rsid w:val="108532B0"/>
    <w:rsid w:val="1AA2560D"/>
    <w:rsid w:val="1DBB073B"/>
    <w:rsid w:val="1E842D33"/>
    <w:rsid w:val="27224A51"/>
    <w:rsid w:val="2C705B57"/>
    <w:rsid w:val="2DC35A21"/>
    <w:rsid w:val="3FBB0E6B"/>
    <w:rsid w:val="41515711"/>
    <w:rsid w:val="51A60430"/>
    <w:rsid w:val="5240744D"/>
    <w:rsid w:val="55E85160"/>
    <w:rsid w:val="5F1D4ED4"/>
    <w:rsid w:val="649E6188"/>
    <w:rsid w:val="66DA6889"/>
    <w:rsid w:val="6B14233D"/>
    <w:rsid w:val="713F6856"/>
    <w:rsid w:val="72A4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styleId="3">
    <w:name w:val="heading 1"/>
    <w:basedOn w:val="4"/>
    <w:next w:val="4"/>
    <w:autoRedefine/>
    <w:qFormat/>
    <w:uiPriority w:val="0"/>
    <w:pPr>
      <w:keepNext/>
      <w:keepLines/>
      <w:spacing w:beforeLines="0" w:beforeAutospacing="0" w:afterLines="0" w:afterAutospacing="0" w:line="560" w:lineRule="exact"/>
      <w:jc w:val="both"/>
      <w:outlineLvl w:val="0"/>
    </w:pPr>
    <w:rPr>
      <w:rFonts w:ascii="黑体" w:hAnsi="黑体" w:eastAsia="黑体" w:cs="黑体"/>
      <w:kern w:val="44"/>
      <w:sz w:val="32"/>
    </w:rPr>
  </w:style>
  <w:style w:type="paragraph" w:styleId="5">
    <w:name w:val="heading 2"/>
    <w:basedOn w:val="3"/>
    <w:next w:val="6"/>
    <w:autoRedefine/>
    <w:semiHidden/>
    <w:unhideWhenUsed/>
    <w:qFormat/>
    <w:uiPriority w:val="0"/>
    <w:pPr>
      <w:keepNext/>
      <w:keepLines/>
      <w:overflowPunct w:val="0"/>
      <w:spacing w:beforeLines="0" w:beforeAutospacing="0" w:afterLines="0" w:afterAutospacing="0" w:line="560" w:lineRule="exact"/>
      <w:ind w:firstLine="880" w:firstLineChars="200"/>
      <w:jc w:val="both"/>
      <w:outlineLvl w:val="1"/>
    </w:pPr>
    <w:rPr>
      <w:rFonts w:ascii="楷体_GB2312" w:hAnsi="楷体_GB2312" w:eastAsia="楷体_GB2312" w:cs="楷体_GB2312"/>
    </w:rPr>
  </w:style>
  <w:style w:type="paragraph" w:styleId="6">
    <w:name w:val="heading 3"/>
    <w:basedOn w:val="1"/>
    <w:next w:val="1"/>
    <w:autoRedefine/>
    <w:semiHidden/>
    <w:unhideWhenUsed/>
    <w:qFormat/>
    <w:uiPriority w:val="0"/>
    <w:pPr>
      <w:keepNext/>
      <w:keepLines/>
      <w:overflowPunct w:val="0"/>
      <w:spacing w:beforeLines="0" w:beforeAutospacing="0" w:afterLines="0" w:afterAutospacing="0" w:line="560" w:lineRule="exact"/>
      <w:ind w:firstLine="880" w:firstLineChars="200"/>
      <w:outlineLvl w:val="2"/>
    </w:pPr>
    <w:rPr>
      <w:rFonts w:ascii="仿宋_GB2312" w:hAnsi="仿宋_GB2312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uiPriority w:val="0"/>
    <w:pPr>
      <w:widowControl w:val="0"/>
      <w:spacing w:line="360" w:lineRule="auto"/>
      <w:ind w:firstLine="420" w:firstLineChars="200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paragraph" w:styleId="4">
    <w:name w:val="Title"/>
    <w:basedOn w:val="1"/>
    <w:autoRedefine/>
    <w:qFormat/>
    <w:uiPriority w:val="0"/>
    <w:pPr>
      <w:overflowPunct w:val="0"/>
      <w:spacing w:beforeLines="0" w:beforeAutospacing="0" w:afterLines="0" w:afterAutospacing="0" w:line="560" w:lineRule="exact"/>
      <w:ind w:firstLine="643" w:firstLineChars="200"/>
      <w:jc w:val="center"/>
      <w:outlineLvl w:val="0"/>
    </w:pPr>
    <w:rPr>
      <w:rFonts w:ascii="Arial" w:hAnsi="Arial" w:eastAsia="方正小标宋简体"/>
      <w:sz w:val="44"/>
    </w:rPr>
  </w:style>
  <w:style w:type="table" w:styleId="8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Normal (Web) A"/>
    <w:autoRedefine/>
    <w:uiPriority w:val="0"/>
    <w:pPr>
      <w:widowControl/>
      <w:spacing w:before="100" w:after="100"/>
      <w:jc w:val="left"/>
    </w:pPr>
    <w:rPr>
      <w:rFonts w:ascii="宋体" w:hAnsi="宋体" w:eastAsia="宋体" w:cs="宋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2024-04-28T08:32:00Z</dcterms:created>
  <dc:creator>Administrator</dc:creator>
  <cp:lastModifiedBy>Administrator</cp:lastModifiedBy>
  <dcterms:modified xsi:type="dcterms:W3CDTF">2024-04-28T08:33:15Z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353AD3E8A70144A7A7CB6C5CB1C62D1D_11</vt:lpwstr>
  </property>
</Properties>
</file>