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12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6"/>
        <w:spacing w:line="316" w:lineRule="auto"/>
        <w:rPr>
          <w:rFonts w:hint="eastAsia"/>
          <w:sz w:val="21"/>
          <w:szCs w:val="21"/>
        </w:rPr>
      </w:pPr>
      <w:r>
        <w:t xml:space="preserve"> </w:t>
      </w:r>
    </w:p>
    <w:p>
      <w:pPr>
        <w:spacing w:before="104" w:line="641" w:lineRule="exact"/>
        <w:jc w:val="center"/>
        <w:rPr>
          <w:rFonts w:hint="eastAsia"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bCs/>
          <w:sz w:val="44"/>
          <w:szCs w:val="44"/>
        </w:rPr>
        <w:t>申报县提供的支撑督导评估内容的</w:t>
      </w:r>
    </w:p>
    <w:p>
      <w:pPr>
        <w:spacing w:before="1"/>
        <w:jc w:val="center"/>
        <w:rPr>
          <w:rFonts w:hint="eastAsia"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bCs/>
          <w:sz w:val="44"/>
          <w:szCs w:val="44"/>
        </w:rPr>
        <w:t>佐证材料清单</w:t>
      </w:r>
    </w:p>
    <w:p>
      <w:pPr>
        <w:pStyle w:val="6"/>
        <w:spacing w:line="336" w:lineRule="auto"/>
      </w:pPr>
      <w:r>
        <w:t xml:space="preserve">  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1.县委、县政府推进学前教育改革发展的相关文件。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2.学前教育专项布局规划；区域控制性详细规划中包含普惠</w:t>
      </w:r>
    </w:p>
    <w:p>
      <w:pPr>
        <w:spacing w:line="620" w:lineRule="exac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性幼儿园建设的相关内容。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3.包含公办园生均财政拨款标准或生均公用经费标准的相 关文件；包含企事业单位、部队、高校、街道、村集体办幼儿园财政补助政策的相关文件；包含普惠性民办园认定标准、补助标准及扶持政策的相关文件。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4.公办园和普惠性民办园名单公示网址；包含公办园和普惠性民办园收费标准的相关文件。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5.落实公办园和民办园教师工资待遇保障相关文件。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6.落实幼儿园安全监管责任联动机制的相关文件。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7.包含民办园审批、年检等制度的相关文件，民办幼儿园信 息备案和公示情况(可仅提供网址)；上一年度幼儿园办园行为督导评估报告；幼儿园责任督学挂牌督导制度相关文件。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8.包含幼儿园教师资格准入、定期注册、培训、师德师风及</w:t>
      </w:r>
    </w:p>
    <w:p>
      <w:pPr>
        <w:spacing w:line="620" w:lineRule="exact"/>
      </w:pPr>
      <w:r>
        <w:rPr>
          <w:rFonts w:hint="eastAsia" w:ascii="仿宋" w:hAnsi="仿宋" w:eastAsia="仿宋" w:cs="Times New Roman"/>
          <w:sz w:val="32"/>
          <w:szCs w:val="32"/>
        </w:rPr>
        <w:t>园长队伍建设等制度的相关文件。</w:t>
      </w:r>
      <w:bookmarkStart w:id="0" w:name="_GoBack"/>
      <w:bookmarkEnd w:id="0"/>
    </w:p>
    <w:sectPr>
      <w:pgSz w:w="11906" w:h="16838"/>
      <w:pgMar w:top="2098" w:right="1474" w:bottom="1701" w:left="1588" w:header="851" w:footer="130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M2E5OTM1NGMwMjZhMzJjNGRkODk2ZWQzNDQ3MTEifQ=="/>
  </w:docVars>
  <w:rsids>
    <w:rsidRoot w:val="7E0F202A"/>
    <w:rsid w:val="02F8654E"/>
    <w:rsid w:val="108532B0"/>
    <w:rsid w:val="1AA2560D"/>
    <w:rsid w:val="1DBB073B"/>
    <w:rsid w:val="1E842D33"/>
    <w:rsid w:val="27224A51"/>
    <w:rsid w:val="2C705B57"/>
    <w:rsid w:val="2DC35A21"/>
    <w:rsid w:val="3FBB0E6B"/>
    <w:rsid w:val="51A60430"/>
    <w:rsid w:val="5240744D"/>
    <w:rsid w:val="55E85160"/>
    <w:rsid w:val="5F1D4ED4"/>
    <w:rsid w:val="649E6188"/>
    <w:rsid w:val="66DA6889"/>
    <w:rsid w:val="6B14233D"/>
    <w:rsid w:val="713F6856"/>
    <w:rsid w:val="72A42768"/>
    <w:rsid w:val="7E0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3"/>
    <w:next w:val="3"/>
    <w:autoRedefine/>
    <w:qFormat/>
    <w:uiPriority w:val="0"/>
    <w:pPr>
      <w:keepNext/>
      <w:keepLines/>
      <w:spacing w:beforeLines="0" w:beforeAutospacing="0" w:afterLines="0" w:afterAutospacing="0" w:line="560" w:lineRule="exact"/>
      <w:jc w:val="both"/>
      <w:outlineLvl w:val="0"/>
    </w:pPr>
    <w:rPr>
      <w:rFonts w:ascii="黑体" w:hAnsi="黑体" w:eastAsia="黑体" w:cs="黑体"/>
      <w:kern w:val="44"/>
      <w:sz w:val="32"/>
    </w:rPr>
  </w:style>
  <w:style w:type="paragraph" w:styleId="4">
    <w:name w:val="heading 2"/>
    <w:basedOn w:val="2"/>
    <w:next w:val="5"/>
    <w:autoRedefine/>
    <w:semiHidden/>
    <w:unhideWhenUsed/>
    <w:qFormat/>
    <w:uiPriority w:val="0"/>
    <w:pPr>
      <w:keepNext/>
      <w:keepLines/>
      <w:overflowPunct w:val="0"/>
      <w:spacing w:beforeLines="0" w:beforeAutospacing="0" w:afterLines="0" w:afterAutospacing="0" w:line="560" w:lineRule="exact"/>
      <w:ind w:firstLine="880" w:firstLineChars="200"/>
      <w:jc w:val="both"/>
      <w:outlineLvl w:val="1"/>
    </w:pPr>
    <w:rPr>
      <w:rFonts w:ascii="楷体_GB2312" w:hAnsi="楷体_GB2312" w:eastAsia="楷体_GB2312" w:cs="楷体_GB2312"/>
    </w:rPr>
  </w:style>
  <w:style w:type="paragraph" w:styleId="5">
    <w:name w:val="heading 3"/>
    <w:basedOn w:val="1"/>
    <w:next w:val="1"/>
    <w:autoRedefine/>
    <w:semiHidden/>
    <w:unhideWhenUsed/>
    <w:qFormat/>
    <w:uiPriority w:val="0"/>
    <w:pPr>
      <w:keepNext/>
      <w:keepLines/>
      <w:overflowPunct w:val="0"/>
      <w:spacing w:beforeLines="0" w:beforeAutospacing="0" w:afterLines="0" w:afterAutospacing="0" w:line="560" w:lineRule="exact"/>
      <w:ind w:firstLine="880" w:firstLineChars="200"/>
      <w:outlineLvl w:val="2"/>
    </w:pPr>
    <w:rPr>
      <w:rFonts w:ascii="仿宋_GB2312" w:hAnsi="仿宋_GB231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autoRedefine/>
    <w:qFormat/>
    <w:uiPriority w:val="0"/>
    <w:pPr>
      <w:overflowPunct w:val="0"/>
      <w:spacing w:beforeLines="0" w:beforeAutospacing="0" w:afterLines="0" w:afterAutospacing="0" w:line="560" w:lineRule="exact"/>
      <w:ind w:firstLine="643" w:firstLineChars="200"/>
      <w:jc w:val="center"/>
      <w:outlineLvl w:val="0"/>
    </w:pPr>
    <w:rPr>
      <w:rFonts w:ascii="Arial" w:hAnsi="Arial" w:eastAsia="方正小标宋简体"/>
      <w:sz w:val="44"/>
    </w:rPr>
  </w:style>
  <w:style w:type="paragraph" w:styleId="6">
    <w:name w:val="Body Text"/>
    <w:semiHidden/>
    <w:qFormat/>
    <w:uiPriority w:val="0"/>
    <w:pPr>
      <w:widowControl w:val="0"/>
      <w:jc w:val="both"/>
    </w:pPr>
    <w:rPr>
      <w:rFonts w:ascii="仿宋" w:hAnsi="仿宋" w:eastAsia="仿宋" w:cs="宋体"/>
      <w:kern w:val="2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2024-03-26T09:08:00Z</dcterms:created>
  <dc:creator>Administrator</dc:creator>
  <cp:lastModifiedBy>Administrator</cp:lastModifiedBy>
  <dcterms:modified xsi:type="dcterms:W3CDTF">2024-03-26T09:09:04Z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D93564842E244425ABBAF774BA69B583_11</vt:lpwstr>
  </property>
</Properties>
</file>